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2AF5" w14:textId="77777777" w:rsidR="00361D50" w:rsidRDefault="0051640F">
      <w:r>
        <w:t>Spreadsheet Assessment Concepts</w:t>
      </w:r>
    </w:p>
    <w:p w14:paraId="53FCD191" w14:textId="77777777" w:rsidR="0051640F" w:rsidRDefault="0051640F"/>
    <w:p w14:paraId="25009C57" w14:textId="77777777" w:rsidR="0051640F" w:rsidRDefault="0051640F" w:rsidP="00BB1ED1">
      <w:pPr>
        <w:pStyle w:val="ListParagraph"/>
        <w:numPr>
          <w:ilvl w:val="0"/>
          <w:numId w:val="1"/>
        </w:numPr>
      </w:pPr>
      <w:r>
        <w:t>active cell</w:t>
      </w:r>
    </w:p>
    <w:p w14:paraId="237A8854" w14:textId="77777777" w:rsidR="0051640F" w:rsidRDefault="0051640F" w:rsidP="00BB1ED1">
      <w:pPr>
        <w:pStyle w:val="ListParagraph"/>
        <w:numPr>
          <w:ilvl w:val="0"/>
          <w:numId w:val="1"/>
        </w:numPr>
      </w:pPr>
      <w:r>
        <w:t>copying or moving data</w:t>
      </w:r>
    </w:p>
    <w:p w14:paraId="2ECCC660" w14:textId="77777777" w:rsidR="0051640F" w:rsidRDefault="0051640F" w:rsidP="00BB1ED1">
      <w:pPr>
        <w:pStyle w:val="ListParagraph"/>
        <w:numPr>
          <w:ilvl w:val="0"/>
          <w:numId w:val="1"/>
        </w:numPr>
      </w:pPr>
      <w:r>
        <w:t>removing a column or a row</w:t>
      </w:r>
    </w:p>
    <w:p w14:paraId="00E30BC6" w14:textId="77777777" w:rsidR="0051640F" w:rsidRDefault="0051640F" w:rsidP="00BB1ED1">
      <w:pPr>
        <w:pStyle w:val="ListParagraph"/>
        <w:numPr>
          <w:ilvl w:val="0"/>
          <w:numId w:val="1"/>
        </w:numPr>
      </w:pPr>
      <w:r>
        <w:t>formula begins</w:t>
      </w:r>
    </w:p>
    <w:p w14:paraId="21475591" w14:textId="77777777" w:rsidR="0051640F" w:rsidRDefault="0051640F" w:rsidP="00BB1ED1">
      <w:pPr>
        <w:pStyle w:val="ListParagraph"/>
        <w:numPr>
          <w:ilvl w:val="0"/>
          <w:numId w:val="1"/>
        </w:numPr>
      </w:pPr>
      <w:r>
        <w:t>rename a worksheet</w:t>
      </w:r>
    </w:p>
    <w:p w14:paraId="48AA5CB7" w14:textId="77777777" w:rsidR="0051640F" w:rsidRDefault="0051640F" w:rsidP="00BB1ED1">
      <w:pPr>
        <w:pStyle w:val="ListParagraph"/>
        <w:numPr>
          <w:ilvl w:val="0"/>
          <w:numId w:val="1"/>
        </w:numPr>
      </w:pPr>
      <w:r>
        <w:t>difference between filtering and sorting</w:t>
      </w:r>
    </w:p>
    <w:p w14:paraId="4AB3B0EF" w14:textId="77777777" w:rsidR="0051640F" w:rsidRDefault="0051640F" w:rsidP="00BB1ED1">
      <w:pPr>
        <w:pStyle w:val="ListParagraph"/>
        <w:numPr>
          <w:ilvl w:val="0"/>
          <w:numId w:val="1"/>
        </w:numPr>
      </w:pPr>
      <w:r>
        <w:t>difference between descending and ascending</w:t>
      </w:r>
    </w:p>
    <w:p w14:paraId="6A9797E3" w14:textId="77777777" w:rsidR="0051640F" w:rsidRDefault="0051640F" w:rsidP="00BB1ED1">
      <w:pPr>
        <w:pStyle w:val="ListParagraph"/>
        <w:numPr>
          <w:ilvl w:val="0"/>
          <w:numId w:val="1"/>
        </w:numPr>
      </w:pPr>
      <w:r>
        <w:t>what symbol is used for numbers too big for a cell</w:t>
      </w:r>
    </w:p>
    <w:p w14:paraId="54AAE237" w14:textId="77777777" w:rsidR="0051640F" w:rsidRDefault="0051640F" w:rsidP="00BB1ED1">
      <w:pPr>
        <w:pStyle w:val="ListParagraph"/>
        <w:numPr>
          <w:ilvl w:val="0"/>
          <w:numId w:val="1"/>
        </w:numPr>
      </w:pPr>
      <w:r>
        <w:t>formula bar</w:t>
      </w:r>
    </w:p>
    <w:p w14:paraId="3AB53066" w14:textId="77777777" w:rsidR="0051640F" w:rsidRDefault="0051640F" w:rsidP="00BB1ED1">
      <w:pPr>
        <w:pStyle w:val="ListParagraph"/>
        <w:numPr>
          <w:ilvl w:val="0"/>
          <w:numId w:val="1"/>
        </w:numPr>
      </w:pPr>
      <w:r>
        <w:t>preview calculations</w:t>
      </w:r>
    </w:p>
    <w:p w14:paraId="540E796B" w14:textId="77777777" w:rsidR="0051640F" w:rsidRDefault="0051640F" w:rsidP="00BB1ED1">
      <w:pPr>
        <w:pStyle w:val="ListParagraph"/>
        <w:numPr>
          <w:ilvl w:val="0"/>
          <w:numId w:val="1"/>
        </w:numPr>
      </w:pPr>
      <w:r>
        <w:t>round is what type of function</w:t>
      </w:r>
    </w:p>
    <w:p w14:paraId="4A54D8D5" w14:textId="77777777" w:rsidR="0051640F" w:rsidRDefault="0051640F" w:rsidP="00BB1ED1">
      <w:pPr>
        <w:pStyle w:val="ListParagraph"/>
        <w:numPr>
          <w:ilvl w:val="0"/>
          <w:numId w:val="1"/>
        </w:numPr>
      </w:pPr>
      <w:r>
        <w:t>hyperlink</w:t>
      </w:r>
    </w:p>
    <w:p w14:paraId="340F50DA" w14:textId="77777777" w:rsidR="0051640F" w:rsidRDefault="0051640F" w:rsidP="00BB1ED1">
      <w:pPr>
        <w:pStyle w:val="ListParagraph"/>
        <w:numPr>
          <w:ilvl w:val="0"/>
          <w:numId w:val="1"/>
        </w:numPr>
      </w:pPr>
      <w:r>
        <w:t>reposition a worksheet</w:t>
      </w:r>
    </w:p>
    <w:p w14:paraId="4A9D7D22" w14:textId="77777777" w:rsidR="0051640F" w:rsidRDefault="0051640F" w:rsidP="00BB1ED1">
      <w:pPr>
        <w:pStyle w:val="ListParagraph"/>
        <w:numPr>
          <w:ilvl w:val="0"/>
          <w:numId w:val="1"/>
        </w:numPr>
      </w:pPr>
      <w:r>
        <w:t>chart types and purpose</w:t>
      </w:r>
    </w:p>
    <w:p w14:paraId="16D65533" w14:textId="77777777" w:rsidR="0051640F" w:rsidRDefault="0051640F" w:rsidP="00BB1ED1">
      <w:pPr>
        <w:pStyle w:val="ListParagraph"/>
        <w:numPr>
          <w:ilvl w:val="0"/>
          <w:numId w:val="1"/>
        </w:numPr>
      </w:pPr>
      <w:r>
        <w:t>changing an image in Excel</w:t>
      </w:r>
    </w:p>
    <w:p w14:paraId="378F42D2" w14:textId="77777777" w:rsidR="0051640F" w:rsidRDefault="0051640F" w:rsidP="00BB1ED1">
      <w:pPr>
        <w:pStyle w:val="ListParagraph"/>
        <w:numPr>
          <w:ilvl w:val="0"/>
          <w:numId w:val="1"/>
        </w:numPr>
      </w:pPr>
      <w:r>
        <w:t>correct example of average formula</w:t>
      </w:r>
    </w:p>
    <w:p w14:paraId="0E033C19" w14:textId="77777777" w:rsidR="0051640F" w:rsidRDefault="0051640F" w:rsidP="00BB1ED1">
      <w:pPr>
        <w:pStyle w:val="ListParagraph"/>
        <w:numPr>
          <w:ilvl w:val="0"/>
          <w:numId w:val="1"/>
        </w:numPr>
      </w:pPr>
      <w:r>
        <w:t>difference between relative and absolute cell references</w:t>
      </w:r>
    </w:p>
    <w:p w14:paraId="2D253B56" w14:textId="77777777" w:rsidR="0051640F" w:rsidRDefault="00EF2367" w:rsidP="00BB1ED1">
      <w:pPr>
        <w:pStyle w:val="ListParagraph"/>
        <w:numPr>
          <w:ilvl w:val="0"/>
          <w:numId w:val="1"/>
        </w:numPr>
      </w:pPr>
      <w:r>
        <w:t>syntax for if function</w:t>
      </w:r>
    </w:p>
    <w:p w14:paraId="08622B30" w14:textId="1F2A6472" w:rsidR="00EF2367" w:rsidRDefault="00EF2367" w:rsidP="00BB1ED1">
      <w:pPr>
        <w:pStyle w:val="ListParagraph"/>
        <w:numPr>
          <w:ilvl w:val="0"/>
          <w:numId w:val="1"/>
        </w:numPr>
      </w:pPr>
      <w:r>
        <w:t>rotate data within a cell</w:t>
      </w:r>
      <w:bookmarkStart w:id="0" w:name="_GoBack"/>
      <w:bookmarkEnd w:id="0"/>
    </w:p>
    <w:p w14:paraId="385C2B0D" w14:textId="42EC700F" w:rsidR="00A530D3" w:rsidRDefault="00A530D3"/>
    <w:p w14:paraId="0393BD3B" w14:textId="44AE8424" w:rsidR="00A530D3" w:rsidRDefault="00A530D3">
      <w:r>
        <w:t>Create a spreadsheet with the following information. Format to make easy to read and enhance appearance. Use formulas to find hourly wage average for male and female, how much would each make working 25 hours a week, and if statement if made over $318.75 week</w:t>
      </w:r>
    </w:p>
    <w:p w14:paraId="761030AB" w14:textId="6627F6EC" w:rsidR="00A530D3" w:rsidRDefault="00A530D3"/>
    <w:p w14:paraId="26389DAB" w14:textId="6BD21E91" w:rsidR="00A530D3" w:rsidRDefault="00A530D3">
      <w:r>
        <w:t>Create a graph comparing female and male wages – be sure to title and label axes</w:t>
      </w:r>
    </w:p>
    <w:p w14:paraId="76EB9064" w14:textId="460F45F0" w:rsidR="00A530D3" w:rsidRDefault="00A530D3"/>
    <w:p w14:paraId="52FADA88" w14:textId="3CE456C2" w:rsidR="00A530D3" w:rsidRDefault="00A530D3">
      <w:r>
        <w:t>Hourly wages</w:t>
      </w:r>
    </w:p>
    <w:p w14:paraId="1EE11FFA" w14:textId="3D9488F2" w:rsidR="00A530D3" w:rsidRDefault="00A530D3"/>
    <w:tbl>
      <w:tblPr>
        <w:tblStyle w:val="TableGrid"/>
        <w:tblW w:w="0" w:type="auto"/>
        <w:tblLook w:val="04A0" w:firstRow="1" w:lastRow="0" w:firstColumn="1" w:lastColumn="0" w:noHBand="0" w:noVBand="1"/>
      </w:tblPr>
      <w:tblGrid>
        <w:gridCol w:w="1887"/>
        <w:gridCol w:w="1888"/>
      </w:tblGrid>
      <w:tr w:rsidR="00A530D3" w14:paraId="326E7E99" w14:textId="77777777" w:rsidTr="00A530D3">
        <w:trPr>
          <w:trHeight w:val="245"/>
        </w:trPr>
        <w:tc>
          <w:tcPr>
            <w:tcW w:w="1887" w:type="dxa"/>
          </w:tcPr>
          <w:p w14:paraId="719D6E7E" w14:textId="77EDD11C" w:rsidR="00A530D3" w:rsidRDefault="00A530D3" w:rsidP="00A530D3">
            <w:pPr>
              <w:jc w:val="center"/>
            </w:pPr>
            <w:r>
              <w:t>Female</w:t>
            </w:r>
          </w:p>
        </w:tc>
        <w:tc>
          <w:tcPr>
            <w:tcW w:w="1888" w:type="dxa"/>
          </w:tcPr>
          <w:p w14:paraId="3FA4DAE6" w14:textId="7B590879" w:rsidR="00A530D3" w:rsidRDefault="00A530D3" w:rsidP="00A530D3">
            <w:pPr>
              <w:jc w:val="center"/>
            </w:pPr>
            <w:r>
              <w:t>Male</w:t>
            </w:r>
          </w:p>
        </w:tc>
      </w:tr>
      <w:tr w:rsidR="00A530D3" w14:paraId="29477C95" w14:textId="77777777" w:rsidTr="00A530D3">
        <w:trPr>
          <w:trHeight w:val="245"/>
        </w:trPr>
        <w:tc>
          <w:tcPr>
            <w:tcW w:w="1887" w:type="dxa"/>
          </w:tcPr>
          <w:p w14:paraId="1FF832FD" w14:textId="58731447" w:rsidR="00A530D3" w:rsidRDefault="00F74BEB" w:rsidP="00A530D3">
            <w:pPr>
              <w:jc w:val="center"/>
            </w:pPr>
            <w:r>
              <w:t>$13.26</w:t>
            </w:r>
          </w:p>
        </w:tc>
        <w:tc>
          <w:tcPr>
            <w:tcW w:w="1888" w:type="dxa"/>
          </w:tcPr>
          <w:p w14:paraId="0FC8E6B6" w14:textId="6733068A" w:rsidR="00A530D3" w:rsidRDefault="00F74BEB" w:rsidP="00A530D3">
            <w:pPr>
              <w:jc w:val="center"/>
            </w:pPr>
            <w:r>
              <w:t>$14.37</w:t>
            </w:r>
          </w:p>
        </w:tc>
      </w:tr>
      <w:tr w:rsidR="00F74BEB" w14:paraId="41535946" w14:textId="77777777" w:rsidTr="00A530D3">
        <w:trPr>
          <w:trHeight w:val="245"/>
        </w:trPr>
        <w:tc>
          <w:tcPr>
            <w:tcW w:w="1887" w:type="dxa"/>
          </w:tcPr>
          <w:p w14:paraId="7E9DF989" w14:textId="508CDAAD" w:rsidR="00F74BEB" w:rsidRDefault="00F74BEB" w:rsidP="00A530D3">
            <w:pPr>
              <w:jc w:val="center"/>
            </w:pPr>
            <w:r>
              <w:t>$12.81</w:t>
            </w:r>
          </w:p>
        </w:tc>
        <w:tc>
          <w:tcPr>
            <w:tcW w:w="1888" w:type="dxa"/>
          </w:tcPr>
          <w:p w14:paraId="0D7AF69B" w14:textId="0A59E694" w:rsidR="00F74BEB" w:rsidRDefault="00F74BEB" w:rsidP="00A530D3">
            <w:pPr>
              <w:jc w:val="center"/>
            </w:pPr>
            <w:r>
              <w:t>$13.87</w:t>
            </w:r>
          </w:p>
        </w:tc>
      </w:tr>
      <w:tr w:rsidR="00F74BEB" w14:paraId="049526E2" w14:textId="77777777" w:rsidTr="00A530D3">
        <w:trPr>
          <w:trHeight w:val="245"/>
        </w:trPr>
        <w:tc>
          <w:tcPr>
            <w:tcW w:w="1887" w:type="dxa"/>
          </w:tcPr>
          <w:p w14:paraId="06FEDD4A" w14:textId="777FD6BE" w:rsidR="00F74BEB" w:rsidRDefault="00F74BEB" w:rsidP="00A530D3">
            <w:pPr>
              <w:jc w:val="center"/>
            </w:pPr>
            <w:r>
              <w:t>$14.02</w:t>
            </w:r>
          </w:p>
        </w:tc>
        <w:tc>
          <w:tcPr>
            <w:tcW w:w="1888" w:type="dxa"/>
          </w:tcPr>
          <w:p w14:paraId="7A7C1095" w14:textId="009B84CD" w:rsidR="00F74BEB" w:rsidRDefault="00F74BEB" w:rsidP="00A530D3">
            <w:pPr>
              <w:jc w:val="center"/>
            </w:pPr>
            <w:r>
              <w:t>$14.17</w:t>
            </w:r>
          </w:p>
        </w:tc>
      </w:tr>
      <w:tr w:rsidR="00F74BEB" w14:paraId="56EED555" w14:textId="77777777" w:rsidTr="00A530D3">
        <w:trPr>
          <w:trHeight w:val="245"/>
        </w:trPr>
        <w:tc>
          <w:tcPr>
            <w:tcW w:w="1887" w:type="dxa"/>
          </w:tcPr>
          <w:p w14:paraId="5F7D3B45" w14:textId="472FCD49" w:rsidR="00F74BEB" w:rsidRDefault="00F74BEB" w:rsidP="00A530D3">
            <w:pPr>
              <w:jc w:val="center"/>
            </w:pPr>
            <w:r>
              <w:t>$11.33</w:t>
            </w:r>
          </w:p>
        </w:tc>
        <w:tc>
          <w:tcPr>
            <w:tcW w:w="1888" w:type="dxa"/>
          </w:tcPr>
          <w:p w14:paraId="6257A200" w14:textId="7EBBC985" w:rsidR="00F74BEB" w:rsidRDefault="00F74BEB" w:rsidP="00A530D3">
            <w:pPr>
              <w:jc w:val="center"/>
            </w:pPr>
            <w:r>
              <w:t>$11.05</w:t>
            </w:r>
          </w:p>
        </w:tc>
      </w:tr>
      <w:tr w:rsidR="00F74BEB" w14:paraId="3875133F" w14:textId="77777777" w:rsidTr="00A530D3">
        <w:trPr>
          <w:trHeight w:val="245"/>
        </w:trPr>
        <w:tc>
          <w:tcPr>
            <w:tcW w:w="1887" w:type="dxa"/>
          </w:tcPr>
          <w:p w14:paraId="72BAD529" w14:textId="7C6C52D0" w:rsidR="00F74BEB" w:rsidRDefault="00F74BEB" w:rsidP="00A530D3">
            <w:pPr>
              <w:jc w:val="center"/>
            </w:pPr>
            <w:r>
              <w:t>$11.89</w:t>
            </w:r>
          </w:p>
        </w:tc>
        <w:tc>
          <w:tcPr>
            <w:tcW w:w="1888" w:type="dxa"/>
          </w:tcPr>
          <w:p w14:paraId="04908CC5" w14:textId="19665854" w:rsidR="00F74BEB" w:rsidRDefault="00F74BEB" w:rsidP="00A530D3">
            <w:pPr>
              <w:jc w:val="center"/>
            </w:pPr>
            <w:r>
              <w:t>$16.50</w:t>
            </w:r>
          </w:p>
        </w:tc>
      </w:tr>
      <w:tr w:rsidR="00F74BEB" w14:paraId="722F9553" w14:textId="77777777" w:rsidTr="00A530D3">
        <w:trPr>
          <w:trHeight w:val="245"/>
        </w:trPr>
        <w:tc>
          <w:tcPr>
            <w:tcW w:w="1887" w:type="dxa"/>
          </w:tcPr>
          <w:p w14:paraId="04FD97AB" w14:textId="1EB68966" w:rsidR="00F74BEB" w:rsidRDefault="00F74BEB" w:rsidP="00A530D3">
            <w:pPr>
              <w:jc w:val="center"/>
            </w:pPr>
            <w:r>
              <w:t>$15.12</w:t>
            </w:r>
          </w:p>
        </w:tc>
        <w:tc>
          <w:tcPr>
            <w:tcW w:w="1888" w:type="dxa"/>
          </w:tcPr>
          <w:p w14:paraId="0FB01C05" w14:textId="7809068F" w:rsidR="00F74BEB" w:rsidRDefault="00F74BEB" w:rsidP="00A530D3">
            <w:pPr>
              <w:jc w:val="center"/>
            </w:pPr>
            <w:r>
              <w:t>$12.75</w:t>
            </w:r>
          </w:p>
        </w:tc>
      </w:tr>
      <w:tr w:rsidR="00F74BEB" w14:paraId="18200779" w14:textId="77777777" w:rsidTr="00A530D3">
        <w:trPr>
          <w:trHeight w:val="245"/>
        </w:trPr>
        <w:tc>
          <w:tcPr>
            <w:tcW w:w="1887" w:type="dxa"/>
          </w:tcPr>
          <w:p w14:paraId="634B15FD" w14:textId="7B7879C6" w:rsidR="00F74BEB" w:rsidRDefault="00F74BEB" w:rsidP="00A530D3">
            <w:pPr>
              <w:jc w:val="center"/>
            </w:pPr>
            <w:r>
              <w:t>$10.98</w:t>
            </w:r>
          </w:p>
        </w:tc>
        <w:tc>
          <w:tcPr>
            <w:tcW w:w="1888" w:type="dxa"/>
          </w:tcPr>
          <w:p w14:paraId="52977994" w14:textId="1AFE7FFA" w:rsidR="00F74BEB" w:rsidRDefault="00F74BEB" w:rsidP="00A530D3">
            <w:pPr>
              <w:jc w:val="center"/>
            </w:pPr>
            <w:r>
              <w:t>$13.26</w:t>
            </w:r>
          </w:p>
        </w:tc>
      </w:tr>
      <w:tr w:rsidR="00F74BEB" w14:paraId="5EA1C5F5" w14:textId="77777777" w:rsidTr="00A530D3">
        <w:trPr>
          <w:trHeight w:val="245"/>
        </w:trPr>
        <w:tc>
          <w:tcPr>
            <w:tcW w:w="1887" w:type="dxa"/>
          </w:tcPr>
          <w:p w14:paraId="1523652B" w14:textId="3E1F22F8" w:rsidR="00F74BEB" w:rsidRDefault="00F74BEB" w:rsidP="00A530D3">
            <w:pPr>
              <w:jc w:val="center"/>
            </w:pPr>
            <w:r>
              <w:t>$14.77</w:t>
            </w:r>
          </w:p>
        </w:tc>
        <w:tc>
          <w:tcPr>
            <w:tcW w:w="1888" w:type="dxa"/>
          </w:tcPr>
          <w:p w14:paraId="09ECDB32" w14:textId="7AD450D0" w:rsidR="00F74BEB" w:rsidRDefault="00F74BEB" w:rsidP="00A530D3">
            <w:pPr>
              <w:jc w:val="center"/>
            </w:pPr>
            <w:r>
              <w:t>$13.01</w:t>
            </w:r>
          </w:p>
        </w:tc>
      </w:tr>
      <w:tr w:rsidR="00F74BEB" w14:paraId="13C264E4" w14:textId="77777777" w:rsidTr="00A530D3">
        <w:trPr>
          <w:trHeight w:val="245"/>
        </w:trPr>
        <w:tc>
          <w:tcPr>
            <w:tcW w:w="1887" w:type="dxa"/>
          </w:tcPr>
          <w:p w14:paraId="32BE293F" w14:textId="40B51D0C" w:rsidR="00F74BEB" w:rsidRDefault="00F74BEB" w:rsidP="00A530D3">
            <w:pPr>
              <w:jc w:val="center"/>
            </w:pPr>
            <w:r>
              <w:t>$10.35</w:t>
            </w:r>
          </w:p>
        </w:tc>
        <w:tc>
          <w:tcPr>
            <w:tcW w:w="1888" w:type="dxa"/>
          </w:tcPr>
          <w:p w14:paraId="44412F5A" w14:textId="039D5F8A" w:rsidR="00F74BEB" w:rsidRDefault="00F74BEB" w:rsidP="00A530D3">
            <w:pPr>
              <w:jc w:val="center"/>
            </w:pPr>
            <w:r>
              <w:t>$15.26</w:t>
            </w:r>
          </w:p>
        </w:tc>
      </w:tr>
      <w:tr w:rsidR="00F74BEB" w14:paraId="09AFE760" w14:textId="77777777" w:rsidTr="00A530D3">
        <w:trPr>
          <w:trHeight w:val="245"/>
        </w:trPr>
        <w:tc>
          <w:tcPr>
            <w:tcW w:w="1887" w:type="dxa"/>
          </w:tcPr>
          <w:p w14:paraId="441CAF2B" w14:textId="3242A18E" w:rsidR="00F74BEB" w:rsidRDefault="00F74BEB" w:rsidP="00A530D3">
            <w:pPr>
              <w:jc w:val="center"/>
            </w:pPr>
            <w:r>
              <w:t>$11.35</w:t>
            </w:r>
          </w:p>
        </w:tc>
        <w:tc>
          <w:tcPr>
            <w:tcW w:w="1888" w:type="dxa"/>
          </w:tcPr>
          <w:p w14:paraId="1B78F085" w14:textId="58FFC219" w:rsidR="00F74BEB" w:rsidRDefault="00F74BEB" w:rsidP="00A530D3">
            <w:pPr>
              <w:jc w:val="center"/>
            </w:pPr>
            <w:r>
              <w:t>$9.99</w:t>
            </w:r>
          </w:p>
        </w:tc>
      </w:tr>
    </w:tbl>
    <w:p w14:paraId="06567E90" w14:textId="421C3E22" w:rsidR="00A530D3" w:rsidRDefault="00A530D3"/>
    <w:p w14:paraId="391F74DA" w14:textId="77777777" w:rsidR="0051640F" w:rsidRDefault="0051640F"/>
    <w:sectPr w:rsidR="0051640F" w:rsidSect="0013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1521C"/>
    <w:multiLevelType w:val="hybridMultilevel"/>
    <w:tmpl w:val="8072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0F"/>
    <w:rsid w:val="0013668D"/>
    <w:rsid w:val="00361D50"/>
    <w:rsid w:val="0051640F"/>
    <w:rsid w:val="00A530D3"/>
    <w:rsid w:val="00BB1ED1"/>
    <w:rsid w:val="00DA6AD2"/>
    <w:rsid w:val="00EF2367"/>
    <w:rsid w:val="00F7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3BD93"/>
  <w15:chartTrackingRefBased/>
  <w15:docId w15:val="{F7E763AF-1137-0447-8D2D-4C575A8F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2019-02-19T21:37:00Z</dcterms:created>
  <dcterms:modified xsi:type="dcterms:W3CDTF">2019-02-20T02:52:00Z</dcterms:modified>
</cp:coreProperties>
</file>